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86" w:rsidRDefault="00766786" w:rsidP="00766786">
      <w:pPr>
        <w:jc w:val="center"/>
        <w:rPr>
          <w:b/>
        </w:rPr>
      </w:pPr>
      <w:r w:rsidRPr="00766786">
        <w:rPr>
          <w:b/>
        </w:rPr>
        <w:t>BTSO HÜSE</w:t>
      </w:r>
      <w:bookmarkStart w:id="0" w:name="_GoBack"/>
      <w:bookmarkEnd w:id="0"/>
      <w:r w:rsidRPr="00766786">
        <w:rPr>
          <w:b/>
        </w:rPr>
        <w:t>YİN SUNGUR ANADOLU LİSESİ</w:t>
      </w:r>
    </w:p>
    <w:p w:rsidR="00543A3E" w:rsidRDefault="006A1FC8" w:rsidP="00766786">
      <w:pPr>
        <w:jc w:val="center"/>
        <w:rPr>
          <w:b/>
        </w:rPr>
      </w:pPr>
      <w:r>
        <w:rPr>
          <w:b/>
        </w:rPr>
        <w:t>11 NİSAN 2025</w:t>
      </w:r>
      <w:r w:rsidR="00944ED8">
        <w:rPr>
          <w:b/>
        </w:rPr>
        <w:t xml:space="preserve"> </w:t>
      </w:r>
      <w:r w:rsidR="00766786">
        <w:rPr>
          <w:b/>
        </w:rPr>
        <w:t>TARİHLİ VELİ TOPLANTISI GÜNDEM MADDELERİ</w:t>
      </w:r>
    </w:p>
    <w:p w:rsidR="00543A3E" w:rsidRDefault="00543A3E" w:rsidP="00543A3E">
      <w:pPr>
        <w:jc w:val="center"/>
        <w:rPr>
          <w:b/>
        </w:rPr>
      </w:pPr>
    </w:p>
    <w:p w:rsidR="00231EBD" w:rsidRDefault="00543A3E" w:rsidP="006A1FC8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Açılış </w:t>
      </w:r>
      <w:r w:rsidR="006A1FC8">
        <w:rPr>
          <w:b/>
        </w:rPr>
        <w:t>ve Yoklama.</w:t>
      </w:r>
    </w:p>
    <w:p w:rsidR="006A1FC8" w:rsidRDefault="006A1FC8" w:rsidP="006A1FC8">
      <w:pPr>
        <w:spacing w:after="0" w:line="240" w:lineRule="auto"/>
        <w:ind w:left="720"/>
        <w:jc w:val="both"/>
        <w:rPr>
          <w:b/>
        </w:rPr>
      </w:pPr>
    </w:p>
    <w:p w:rsidR="006A1FC8" w:rsidRDefault="006A1FC8" w:rsidP="006A1FC8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428A0">
        <w:rPr>
          <w:b/>
        </w:rPr>
        <w:t>Öğrencilerin başarısın</w:t>
      </w:r>
      <w:r>
        <w:rPr>
          <w:b/>
        </w:rPr>
        <w:t>ın</w:t>
      </w:r>
      <w:r w:rsidRPr="00E428A0">
        <w:rPr>
          <w:b/>
        </w:rPr>
        <w:t xml:space="preserve"> arttırılabilmesi için velilerimizin dikkat etmesi gereken hususların aktarılması.( Sabah kahvaltısının ve dengeli beslenmenin önemi, televizyon izleme süreleri, bilgisayar başında geçirilen sürelerin kontrolü, telefonların amacına uygun kullanılması,</w:t>
      </w:r>
      <w:r>
        <w:rPr>
          <w:b/>
        </w:rPr>
        <w:t xml:space="preserve"> </w:t>
      </w:r>
      <w:r w:rsidRPr="00E428A0">
        <w:rPr>
          <w:b/>
        </w:rPr>
        <w:t>uyku saatlerine dikkat edilmesi, planlı ders çalışma vb.)</w:t>
      </w:r>
    </w:p>
    <w:p w:rsidR="006A1FC8" w:rsidRPr="006A1FC8" w:rsidRDefault="006A1FC8" w:rsidP="006A1FC8">
      <w:pPr>
        <w:spacing w:after="0" w:line="240" w:lineRule="auto"/>
        <w:jc w:val="both"/>
        <w:rPr>
          <w:b/>
        </w:rPr>
      </w:pPr>
    </w:p>
    <w:p w:rsidR="00231EBD" w:rsidRDefault="00231EBD" w:rsidP="00543A3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Okul </w:t>
      </w:r>
      <w:r w:rsidR="006A1FC8">
        <w:rPr>
          <w:b/>
        </w:rPr>
        <w:t>Kurallarının, Disiplin ve Kılık-Kıyafet Konusunun Görüşülmesi.</w:t>
      </w:r>
    </w:p>
    <w:p w:rsidR="006A1FC8" w:rsidRDefault="006A1FC8" w:rsidP="006A1FC8">
      <w:pPr>
        <w:spacing w:after="0" w:line="240" w:lineRule="auto"/>
        <w:jc w:val="both"/>
        <w:rPr>
          <w:b/>
        </w:rPr>
      </w:pPr>
    </w:p>
    <w:p w:rsidR="00543A3E" w:rsidRDefault="00063FE0" w:rsidP="00E428A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428A0">
        <w:rPr>
          <w:b/>
        </w:rPr>
        <w:t>Öğrencilere k</w:t>
      </w:r>
      <w:r w:rsidR="00543A3E" w:rsidRPr="00E428A0">
        <w:rPr>
          <w:b/>
        </w:rPr>
        <w:t>itap o</w:t>
      </w:r>
      <w:r w:rsidRPr="00E428A0">
        <w:rPr>
          <w:b/>
        </w:rPr>
        <w:t>kuma alışka</w:t>
      </w:r>
      <w:r w:rsidR="00E2103C">
        <w:rPr>
          <w:b/>
        </w:rPr>
        <w:t xml:space="preserve">nlığı </w:t>
      </w:r>
      <w:r w:rsidR="006A1FC8">
        <w:rPr>
          <w:b/>
        </w:rPr>
        <w:t xml:space="preserve">kazandırılması </w:t>
      </w:r>
      <w:r w:rsidR="006A1FC8" w:rsidRPr="00E428A0">
        <w:rPr>
          <w:b/>
        </w:rPr>
        <w:t>ve</w:t>
      </w:r>
      <w:r w:rsidR="00543A3E" w:rsidRPr="00E428A0">
        <w:rPr>
          <w:b/>
        </w:rPr>
        <w:t xml:space="preserve"> zararlı alışkanlıklardan koru</w:t>
      </w:r>
      <w:r w:rsidRPr="00E428A0">
        <w:rPr>
          <w:b/>
        </w:rPr>
        <w:t>nma ile ilgili uyarıların yapılması.</w:t>
      </w:r>
    </w:p>
    <w:p w:rsidR="006A1FC8" w:rsidRPr="006A1FC8" w:rsidRDefault="006A1FC8" w:rsidP="006A1FC8">
      <w:pPr>
        <w:spacing w:after="0" w:line="240" w:lineRule="auto"/>
        <w:jc w:val="both"/>
        <w:rPr>
          <w:b/>
        </w:rPr>
      </w:pPr>
    </w:p>
    <w:p w:rsidR="006A1FC8" w:rsidRDefault="008519EF" w:rsidP="00E428A0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Ara karnelerin dağıtımı, öğrenci devam - </w:t>
      </w:r>
      <w:r w:rsidR="006A1FC8">
        <w:rPr>
          <w:b/>
        </w:rPr>
        <w:t>devamsızlıklarının görüşülmesi.</w:t>
      </w:r>
      <w:r>
        <w:rPr>
          <w:b/>
        </w:rPr>
        <w:t xml:space="preserve"> </w:t>
      </w:r>
    </w:p>
    <w:p w:rsidR="00231EBD" w:rsidRDefault="006A1FC8" w:rsidP="006A1FC8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(</w:t>
      </w:r>
      <w:proofErr w:type="spellStart"/>
      <w:r w:rsidR="00231EBD">
        <w:rPr>
          <w:b/>
        </w:rPr>
        <w:t>OKY’</w:t>
      </w:r>
      <w:r w:rsidR="00722B8B">
        <w:rPr>
          <w:b/>
        </w:rPr>
        <w:t>nin</w:t>
      </w:r>
      <w:proofErr w:type="spellEnd"/>
      <w:r w:rsidR="00722B8B">
        <w:rPr>
          <w:b/>
        </w:rPr>
        <w:t xml:space="preserve"> 35.</w:t>
      </w:r>
      <w:r>
        <w:rPr>
          <w:b/>
        </w:rPr>
        <w:t xml:space="preserve"> M</w:t>
      </w:r>
      <w:r w:rsidR="00722B8B">
        <w:rPr>
          <w:b/>
        </w:rPr>
        <w:t>addesinin hatırlatılması.</w:t>
      </w:r>
      <w:r>
        <w:rPr>
          <w:b/>
        </w:rPr>
        <w:t>)</w:t>
      </w:r>
    </w:p>
    <w:p w:rsidR="006A1FC8" w:rsidRDefault="006A1FC8" w:rsidP="006A1FC8">
      <w:pPr>
        <w:spacing w:after="0" w:line="240" w:lineRule="auto"/>
        <w:ind w:firstLine="708"/>
        <w:jc w:val="both"/>
        <w:rPr>
          <w:b/>
        </w:rPr>
      </w:pPr>
    </w:p>
    <w:p w:rsidR="00E428A0" w:rsidRPr="00E428A0" w:rsidRDefault="00E428A0" w:rsidP="00BC65BD">
      <w:pPr>
        <w:spacing w:after="0" w:line="240" w:lineRule="auto"/>
        <w:ind w:left="720"/>
        <w:jc w:val="both"/>
        <w:rPr>
          <w:b/>
        </w:rPr>
      </w:pPr>
    </w:p>
    <w:p w:rsidR="00D67E4E" w:rsidRPr="00D67E4E" w:rsidRDefault="00D67E4E" w:rsidP="00D67E4E">
      <w:pPr>
        <w:pStyle w:val="ListeParagraf"/>
        <w:rPr>
          <w:b/>
        </w:rPr>
      </w:pPr>
    </w:p>
    <w:p w:rsidR="00543A3E" w:rsidRDefault="00E0474C" w:rsidP="00E0474C">
      <w:pPr>
        <w:jc w:val="both"/>
        <w:rPr>
          <w:b/>
        </w:rPr>
      </w:pPr>
      <w:r>
        <w:rPr>
          <w:b/>
        </w:rPr>
        <w:t xml:space="preserve">              </w:t>
      </w:r>
      <w:r w:rsidR="00722B8B">
        <w:rPr>
          <w:b/>
        </w:rPr>
        <w:t xml:space="preserve"> </w:t>
      </w:r>
      <w:r w:rsidR="00263473">
        <w:rPr>
          <w:b/>
        </w:rPr>
        <w:t>11. ve</w:t>
      </w:r>
      <w:r w:rsidR="006A1FC8">
        <w:rPr>
          <w:b/>
        </w:rPr>
        <w:t xml:space="preserve"> </w:t>
      </w:r>
      <w:r w:rsidR="00543A3E">
        <w:rPr>
          <w:b/>
        </w:rPr>
        <w:t>12.SINIF ÖĞRENCİLERİ İLE İLGİLİ DİĞER HUSUSLAR</w:t>
      </w:r>
      <w:r w:rsidR="00373CDD">
        <w:rPr>
          <w:b/>
        </w:rPr>
        <w:t>:</w:t>
      </w:r>
    </w:p>
    <w:p w:rsidR="00761E6A" w:rsidRDefault="003A542F" w:rsidP="00373CDD">
      <w:pPr>
        <w:ind w:left="360"/>
        <w:jc w:val="both"/>
        <w:rPr>
          <w:b/>
        </w:rPr>
      </w:pPr>
      <w:r>
        <w:rPr>
          <w:b/>
        </w:rPr>
        <w:t>*  AYT -</w:t>
      </w:r>
      <w:r w:rsidR="00BC65BD">
        <w:rPr>
          <w:b/>
        </w:rPr>
        <w:t xml:space="preserve"> TYT </w:t>
      </w:r>
      <w:r w:rsidR="006A1FC8">
        <w:rPr>
          <w:b/>
        </w:rPr>
        <w:t>çalışmalarının ve</w:t>
      </w:r>
      <w:r w:rsidR="00BC65BD">
        <w:rPr>
          <w:b/>
        </w:rPr>
        <w:t xml:space="preserve"> </w:t>
      </w:r>
      <w:r w:rsidR="006A1FC8">
        <w:rPr>
          <w:b/>
        </w:rPr>
        <w:t xml:space="preserve">öğrencilerin </w:t>
      </w:r>
      <w:proofErr w:type="gramStart"/>
      <w:r w:rsidR="006A1FC8">
        <w:rPr>
          <w:b/>
        </w:rPr>
        <w:t>DYK</w:t>
      </w:r>
      <w:r w:rsidR="00BC65BD">
        <w:rPr>
          <w:b/>
        </w:rPr>
        <w:t xml:space="preserve">  kurslarına</w:t>
      </w:r>
      <w:proofErr w:type="gramEnd"/>
      <w:r w:rsidR="00BC65BD">
        <w:rPr>
          <w:b/>
        </w:rPr>
        <w:t xml:space="preserve"> katılımının s</w:t>
      </w:r>
      <w:r w:rsidR="00263473">
        <w:rPr>
          <w:b/>
        </w:rPr>
        <w:t>ağlanması hususunun görüşülmesi.</w:t>
      </w:r>
      <w:r w:rsidR="00761E6A">
        <w:rPr>
          <w:b/>
        </w:rPr>
        <w:t xml:space="preserve"> </w:t>
      </w:r>
      <w:r w:rsidR="00E0474C">
        <w:rPr>
          <w:b/>
        </w:rPr>
        <w:t>S</w:t>
      </w:r>
      <w:r w:rsidR="00BC65BD">
        <w:rPr>
          <w:b/>
        </w:rPr>
        <w:t>ınavlarda öğrencilerin müfredatın tamamından sorumlu olacaklarının hatırlatılması.</w:t>
      </w:r>
    </w:p>
    <w:p w:rsidR="00543A3E" w:rsidRDefault="00543A3E" w:rsidP="00543A3E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Sınava hazırlık sürecindeki veli desteği</w:t>
      </w:r>
      <w:r w:rsidR="000658BF">
        <w:rPr>
          <w:b/>
        </w:rPr>
        <w:t>nin psikolojik açıdan öneminin hatırlatılması</w:t>
      </w:r>
      <w:r>
        <w:rPr>
          <w:b/>
        </w:rPr>
        <w:t>.</w:t>
      </w:r>
    </w:p>
    <w:p w:rsidR="000658BF" w:rsidRDefault="000658BF" w:rsidP="000658BF">
      <w:pPr>
        <w:spacing w:after="0" w:line="240" w:lineRule="auto"/>
        <w:ind w:left="720"/>
        <w:jc w:val="both"/>
        <w:rPr>
          <w:b/>
        </w:rPr>
      </w:pPr>
    </w:p>
    <w:p w:rsidR="00543A3E" w:rsidRDefault="00543A3E" w:rsidP="00543A3E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Bireysel rehberlik çalışmaları ile ilgili bilgi verilmesi</w:t>
      </w:r>
      <w:r w:rsidR="00E0474C">
        <w:rPr>
          <w:b/>
        </w:rPr>
        <w:t>.</w:t>
      </w:r>
    </w:p>
    <w:p w:rsidR="00543A3E" w:rsidRDefault="00543A3E" w:rsidP="00543A3E">
      <w:pPr>
        <w:jc w:val="both"/>
        <w:rPr>
          <w:b/>
        </w:rPr>
      </w:pPr>
    </w:p>
    <w:p w:rsidR="0013447F" w:rsidRDefault="00766786"/>
    <w:sectPr w:rsidR="0013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280"/>
    <w:multiLevelType w:val="hybridMultilevel"/>
    <w:tmpl w:val="5C6E7D38"/>
    <w:lvl w:ilvl="0" w:tplc="041F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F63EA"/>
    <w:multiLevelType w:val="hybridMultilevel"/>
    <w:tmpl w:val="1BA0488A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F90303"/>
    <w:multiLevelType w:val="hybridMultilevel"/>
    <w:tmpl w:val="0974E3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AB"/>
    <w:rsid w:val="00063FE0"/>
    <w:rsid w:val="000658BF"/>
    <w:rsid w:val="000A20ED"/>
    <w:rsid w:val="00115C20"/>
    <w:rsid w:val="00174CC5"/>
    <w:rsid w:val="00231EBD"/>
    <w:rsid w:val="002351A1"/>
    <w:rsid w:val="00263473"/>
    <w:rsid w:val="00373CDD"/>
    <w:rsid w:val="003A542F"/>
    <w:rsid w:val="004022EB"/>
    <w:rsid w:val="004365DA"/>
    <w:rsid w:val="00513762"/>
    <w:rsid w:val="00543A3E"/>
    <w:rsid w:val="006A1FC8"/>
    <w:rsid w:val="00722B8B"/>
    <w:rsid w:val="00761E6A"/>
    <w:rsid w:val="00766786"/>
    <w:rsid w:val="008519EF"/>
    <w:rsid w:val="00944ED8"/>
    <w:rsid w:val="00A60018"/>
    <w:rsid w:val="00AD38AB"/>
    <w:rsid w:val="00AD3F6C"/>
    <w:rsid w:val="00BC65BD"/>
    <w:rsid w:val="00C54C6D"/>
    <w:rsid w:val="00D161FF"/>
    <w:rsid w:val="00D67E4E"/>
    <w:rsid w:val="00E0474C"/>
    <w:rsid w:val="00E2103C"/>
    <w:rsid w:val="00E428A0"/>
    <w:rsid w:val="00EA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C6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28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4C6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2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2022-04-06T08:44:00Z</cp:lastPrinted>
  <dcterms:created xsi:type="dcterms:W3CDTF">2025-04-08T08:30:00Z</dcterms:created>
  <dcterms:modified xsi:type="dcterms:W3CDTF">2025-04-08T08:42:00Z</dcterms:modified>
</cp:coreProperties>
</file>